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09" w:rsidRPr="003F6B09" w:rsidRDefault="003F6B09" w:rsidP="003F6B0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3F6B09">
        <w:rPr>
          <w:rFonts w:ascii="Arial" w:hAnsi="Arial" w:cs="Arial"/>
          <w:sz w:val="28"/>
          <w:szCs w:val="28"/>
        </w:rPr>
        <w:t xml:space="preserve">В </w:t>
      </w:r>
      <w:r w:rsidRPr="003F6B09">
        <w:rPr>
          <w:rFonts w:ascii="Arial" w:hAnsi="Arial" w:cs="Arial"/>
          <w:sz w:val="28"/>
          <w:szCs w:val="28"/>
        </w:rPr>
        <w:t xml:space="preserve"> последнее</w:t>
      </w:r>
      <w:proofErr w:type="gramEnd"/>
      <w:r w:rsidRPr="003F6B09">
        <w:rPr>
          <w:rFonts w:ascii="Arial" w:hAnsi="Arial" w:cs="Arial"/>
          <w:sz w:val="28"/>
          <w:szCs w:val="28"/>
        </w:rPr>
        <w:t xml:space="preserve"> время все более широкое распространение получили случаи мошеннических действий различных организаций при оказании населению юридических услуг в сфере пенсионного обеспечения.</w:t>
      </w:r>
    </w:p>
    <w:p w:rsidR="003F6B09" w:rsidRPr="003F6B09" w:rsidRDefault="003F6B09" w:rsidP="003F6B0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F6B09">
        <w:rPr>
          <w:rFonts w:ascii="Arial" w:hAnsi="Arial" w:cs="Arial"/>
          <w:sz w:val="28"/>
          <w:szCs w:val="28"/>
        </w:rPr>
        <w:t>Имеют место многочисленные факты обмана пожилых граждан путем навязывания услуг по оформлению документов для перерасчета пенсий, получения социальных пособий и другие.</w:t>
      </w:r>
    </w:p>
    <w:p w:rsidR="003F6B09" w:rsidRPr="003F6B09" w:rsidRDefault="003F6B09" w:rsidP="003F6B0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F6B09">
        <w:rPr>
          <w:rFonts w:ascii="Arial" w:hAnsi="Arial" w:cs="Arial"/>
          <w:sz w:val="28"/>
          <w:szCs w:val="28"/>
        </w:rPr>
        <w:t>При этом в договорах применяются нечеткие формулировки, взятые указанными организациями обязательства не исполняются, в целях введения граждан в заблуждение зачастую используются сайты, похожие на сайт Пенсионного Фонда Российской Федерации.</w:t>
      </w:r>
    </w:p>
    <w:p w:rsidR="003F6B09" w:rsidRPr="003F6B09" w:rsidRDefault="003F6B09" w:rsidP="003F6B0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3F6B09" w:rsidRPr="003F6B09" w:rsidRDefault="003F6B09" w:rsidP="003F6B0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F6B0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24075" cy="1243965"/>
            <wp:effectExtent l="0" t="0" r="0" b="0"/>
            <wp:docPr id="6" name="Рисунок 6" descr="C:\Users\workgroup\Desktop\pensiyu-mozhno-povysit-sobstvennymi-silami-rossiyane-raskryli-vazhnye-sekre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group\Desktop\pensiyu-mozhno-povysit-sobstvennymi-silami-rossiyane-raskryli-vazhnye-sekrety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10" cy="12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09" w:rsidRDefault="003F6B09" w:rsidP="003F6B0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F6B09">
        <w:rPr>
          <w:rFonts w:ascii="Arial" w:hAnsi="Arial" w:cs="Arial"/>
          <w:sz w:val="28"/>
          <w:szCs w:val="28"/>
        </w:rPr>
        <w:lastRenderedPageBreak/>
        <w:t xml:space="preserve">Данные юридические лица имеют общие характерные признаки: </w:t>
      </w:r>
    </w:p>
    <w:p w:rsidR="003F6B09" w:rsidRPr="008846C3" w:rsidRDefault="008846C3" w:rsidP="003F6B09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3F6B09">
        <w:rPr>
          <w:rFonts w:ascii="Arial" w:hAnsi="Arial" w:cs="Arial"/>
          <w:color w:val="FF0000"/>
          <w:sz w:val="28"/>
          <w:szCs w:val="28"/>
        </w:rPr>
        <w:t>-</w:t>
      </w:r>
      <w:r w:rsidR="003F6B09" w:rsidRPr="008846C3">
        <w:rPr>
          <w:rFonts w:ascii="Arial" w:hAnsi="Arial" w:cs="Arial"/>
          <w:i/>
          <w:color w:val="000000" w:themeColor="text1"/>
          <w:sz w:val="28"/>
          <w:szCs w:val="28"/>
        </w:rPr>
        <w:t>отсутствие имущества,</w:t>
      </w:r>
    </w:p>
    <w:p w:rsidR="008846C3" w:rsidRPr="008846C3" w:rsidRDefault="003F6B09" w:rsidP="003F6B09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8846C3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8846C3">
        <w:rPr>
          <w:rFonts w:ascii="Arial" w:hAnsi="Arial" w:cs="Arial"/>
          <w:i/>
          <w:color w:val="000000" w:themeColor="text1"/>
          <w:sz w:val="28"/>
          <w:szCs w:val="28"/>
        </w:rPr>
        <w:t>-</w:t>
      </w:r>
      <w:r w:rsidRPr="008846C3">
        <w:rPr>
          <w:rFonts w:ascii="Arial" w:hAnsi="Arial" w:cs="Arial"/>
          <w:i/>
          <w:color w:val="000000" w:themeColor="text1"/>
          <w:sz w:val="28"/>
          <w:szCs w:val="28"/>
        </w:rPr>
        <w:t>минимальная численность,</w:t>
      </w:r>
    </w:p>
    <w:p w:rsidR="003F6B09" w:rsidRPr="008846C3" w:rsidRDefault="003F6B09" w:rsidP="003F6B09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8846C3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8846C3" w:rsidRPr="008846C3">
        <w:rPr>
          <w:rFonts w:ascii="Arial" w:hAnsi="Arial" w:cs="Arial"/>
          <w:i/>
          <w:color w:val="000000" w:themeColor="text1"/>
          <w:sz w:val="28"/>
          <w:szCs w:val="28"/>
        </w:rPr>
        <w:t>-</w:t>
      </w:r>
      <w:r w:rsidRPr="008846C3">
        <w:rPr>
          <w:rFonts w:ascii="Arial" w:hAnsi="Arial" w:cs="Arial"/>
          <w:i/>
          <w:color w:val="000000" w:themeColor="text1"/>
          <w:sz w:val="28"/>
          <w:szCs w:val="28"/>
        </w:rPr>
        <w:t xml:space="preserve">осуществление деятельности в течение непродолжительного времени, </w:t>
      </w:r>
    </w:p>
    <w:p w:rsidR="008846C3" w:rsidRPr="008846C3" w:rsidRDefault="008846C3" w:rsidP="003F6B09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8846C3">
        <w:rPr>
          <w:rFonts w:ascii="Arial" w:hAnsi="Arial" w:cs="Arial"/>
          <w:i/>
          <w:color w:val="000000" w:themeColor="text1"/>
          <w:sz w:val="28"/>
          <w:szCs w:val="28"/>
        </w:rPr>
        <w:t>-</w:t>
      </w:r>
      <w:r w:rsidR="003F6B09" w:rsidRPr="008846C3">
        <w:rPr>
          <w:rFonts w:ascii="Arial" w:hAnsi="Arial" w:cs="Arial"/>
          <w:i/>
          <w:color w:val="000000" w:themeColor="text1"/>
          <w:sz w:val="28"/>
          <w:szCs w:val="28"/>
        </w:rPr>
        <w:t>использование сайтов, схожих с официальным информационным представительством Пенсионного Фонда РФ в сети «Интернет»,</w:t>
      </w:r>
    </w:p>
    <w:p w:rsidR="003F6B09" w:rsidRDefault="008846C3" w:rsidP="003F6B09">
      <w:pPr>
        <w:pStyle w:val="a5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8846C3">
        <w:rPr>
          <w:rFonts w:ascii="Arial" w:hAnsi="Arial" w:cs="Arial"/>
          <w:i/>
          <w:color w:val="000000" w:themeColor="text1"/>
          <w:sz w:val="28"/>
          <w:szCs w:val="28"/>
        </w:rPr>
        <w:t>-</w:t>
      </w:r>
      <w:r w:rsidR="003F6B09" w:rsidRPr="008846C3">
        <w:rPr>
          <w:rFonts w:ascii="Arial" w:hAnsi="Arial" w:cs="Arial"/>
          <w:i/>
          <w:color w:val="000000" w:themeColor="text1"/>
          <w:sz w:val="28"/>
          <w:szCs w:val="28"/>
        </w:rPr>
        <w:t>требование оплаты услуг только в наличной форме.</w:t>
      </w:r>
    </w:p>
    <w:p w:rsidR="008846C3" w:rsidRPr="00C85BF1" w:rsidRDefault="00C85BF1" w:rsidP="00C85BF1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C85BF1">
        <w:rPr>
          <w:rFonts w:ascii="Arial" w:hAnsi="Arial" w:cs="Arial"/>
          <w:sz w:val="28"/>
          <w:szCs w:val="28"/>
        </w:rPr>
        <w:t xml:space="preserve">Представители таких организаций вводят население в заблуждение, обещая увеличить пенсию вне зависимости от конкретной ситуации. </w:t>
      </w:r>
      <w:r w:rsidRPr="00C85BF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F1" w:rsidRDefault="003F6B09" w:rsidP="003F6B09">
      <w:pPr>
        <w:pStyle w:val="a5"/>
        <w:spacing w:before="0" w:beforeAutospacing="0" w:after="0" w:afterAutospacing="0"/>
        <w:ind w:firstLine="708"/>
        <w:jc w:val="both"/>
        <w:rPr>
          <w:rFonts w:ascii="Cambria" w:hAnsi="Cambria"/>
          <w:color w:val="FF0000"/>
          <w:sz w:val="28"/>
          <w:szCs w:val="28"/>
        </w:rPr>
      </w:pPr>
      <w:r w:rsidRPr="008846C3">
        <w:rPr>
          <w:rFonts w:ascii="Cambria" w:hAnsi="Cambria"/>
          <w:color w:val="FF0000"/>
          <w:sz w:val="28"/>
          <w:szCs w:val="28"/>
        </w:rPr>
        <w:t xml:space="preserve">Пенсионеры, будьте бдительны! </w:t>
      </w:r>
    </w:p>
    <w:p w:rsidR="008846C3" w:rsidRDefault="003F6B09" w:rsidP="003F6B09">
      <w:pPr>
        <w:pStyle w:val="a5"/>
        <w:spacing w:before="0" w:beforeAutospacing="0" w:after="0" w:afterAutospacing="0"/>
        <w:ind w:firstLine="708"/>
        <w:jc w:val="both"/>
        <w:rPr>
          <w:rFonts w:ascii="Cambria" w:hAnsi="Cambria"/>
          <w:color w:val="FF0000"/>
          <w:sz w:val="28"/>
          <w:szCs w:val="28"/>
        </w:rPr>
      </w:pPr>
      <w:r w:rsidRPr="008846C3">
        <w:rPr>
          <w:rFonts w:ascii="Cambria" w:hAnsi="Cambria"/>
          <w:color w:val="FF0000"/>
          <w:sz w:val="28"/>
          <w:szCs w:val="28"/>
        </w:rPr>
        <w:t>Не сообщайте посторонним лицам свои персональные данные, не принимайте во внимание обещания различных фирм бесплатно помочь разобраться в пенсионных вопросах, не открывайте дверь мошенникам!</w:t>
      </w:r>
    </w:p>
    <w:p w:rsidR="008846C3" w:rsidRPr="008846C3" w:rsidRDefault="008846C3" w:rsidP="003F6B09">
      <w:pPr>
        <w:pStyle w:val="a5"/>
        <w:spacing w:before="0" w:beforeAutospacing="0" w:after="0" w:afterAutospacing="0"/>
        <w:ind w:firstLine="708"/>
        <w:jc w:val="both"/>
        <w:rPr>
          <w:rFonts w:ascii="Cambria" w:hAnsi="Cambria"/>
          <w:color w:val="FF0000"/>
          <w:sz w:val="28"/>
          <w:szCs w:val="28"/>
        </w:rPr>
      </w:pPr>
    </w:p>
    <w:p w:rsidR="003F6B09" w:rsidRPr="008267A2" w:rsidRDefault="003F6B09" w:rsidP="003F6B0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267A2">
        <w:rPr>
          <w:rFonts w:ascii="Arial" w:hAnsi="Arial" w:cs="Arial"/>
          <w:sz w:val="28"/>
          <w:szCs w:val="28"/>
        </w:rPr>
        <w:lastRenderedPageBreak/>
        <w:t xml:space="preserve"> У Пенсионного фонда </w:t>
      </w:r>
      <w:proofErr w:type="gramStart"/>
      <w:r w:rsidRPr="008267A2">
        <w:rPr>
          <w:rFonts w:ascii="Arial" w:hAnsi="Arial" w:cs="Arial"/>
          <w:sz w:val="28"/>
          <w:szCs w:val="28"/>
        </w:rPr>
        <w:t>РФ  есть</w:t>
      </w:r>
      <w:proofErr w:type="gramEnd"/>
      <w:r w:rsidRPr="008267A2">
        <w:rPr>
          <w:rFonts w:ascii="Arial" w:hAnsi="Arial" w:cs="Arial"/>
          <w:sz w:val="28"/>
          <w:szCs w:val="28"/>
        </w:rPr>
        <w:t xml:space="preserve"> все необходимые сведения для начисления пенсий.</w:t>
      </w:r>
    </w:p>
    <w:p w:rsidR="008846C3" w:rsidRPr="008267A2" w:rsidRDefault="008846C3" w:rsidP="003F6B0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3F6B09" w:rsidRPr="008267A2" w:rsidRDefault="008846C3" w:rsidP="008846C3">
      <w:pPr>
        <w:pStyle w:val="a5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267A2">
        <w:rPr>
          <w:rFonts w:ascii="Arial" w:hAnsi="Arial" w:cs="Arial"/>
          <w:color w:val="FF0000"/>
          <w:sz w:val="28"/>
          <w:szCs w:val="28"/>
        </w:rPr>
        <w:t>ВАЖНО!</w:t>
      </w:r>
      <w:r w:rsidR="00C85BF1" w:rsidRPr="008267A2">
        <w:rPr>
          <w:rFonts w:ascii="Arial" w:hAnsi="Arial" w:cs="Arial"/>
          <w:color w:val="FF0000"/>
          <w:sz w:val="28"/>
          <w:szCs w:val="28"/>
        </w:rPr>
        <w:t xml:space="preserve"> </w:t>
      </w:r>
      <w:r w:rsidR="003F6B09" w:rsidRPr="008267A2">
        <w:rPr>
          <w:rFonts w:ascii="Arial" w:hAnsi="Arial" w:cs="Arial"/>
          <w:sz w:val="28"/>
          <w:szCs w:val="28"/>
        </w:rPr>
        <w:t xml:space="preserve">Во избежание обмана со стороны мошенников в случае предложения воспользоваться услугами по перерасчету пенсии </w:t>
      </w:r>
      <w:r w:rsidR="003F6B09" w:rsidRPr="008267A2">
        <w:rPr>
          <w:rFonts w:ascii="Arial" w:hAnsi="Arial" w:cs="Arial"/>
          <w:color w:val="FF0000"/>
          <w:sz w:val="28"/>
          <w:szCs w:val="28"/>
        </w:rPr>
        <w:t>предварительно обратитесь</w:t>
      </w:r>
      <w:r w:rsidR="003F6B09" w:rsidRPr="008267A2">
        <w:rPr>
          <w:rFonts w:ascii="Arial" w:hAnsi="Arial" w:cs="Arial"/>
          <w:sz w:val="28"/>
          <w:szCs w:val="28"/>
        </w:rPr>
        <w:t xml:space="preserve"> за соответствующей консультацией в клиентскую службу территориального органа Пенсионного фонда РФ. Кроме этого, ряд заявлений можно направить дистанционно в электронном виде через Личный кабинет на сайте Пенсионного фонда РФ или Единый портал </w:t>
      </w:r>
      <w:proofErr w:type="spellStart"/>
      <w:r w:rsidR="003F6B09" w:rsidRPr="008267A2">
        <w:rPr>
          <w:rFonts w:ascii="Arial" w:hAnsi="Arial" w:cs="Arial"/>
          <w:sz w:val="28"/>
          <w:szCs w:val="28"/>
        </w:rPr>
        <w:t>госуслуг</w:t>
      </w:r>
      <w:proofErr w:type="spellEnd"/>
      <w:r w:rsidR="003F6B09" w:rsidRPr="008267A2">
        <w:rPr>
          <w:rFonts w:ascii="Arial" w:hAnsi="Arial" w:cs="Arial"/>
          <w:sz w:val="28"/>
          <w:szCs w:val="28"/>
        </w:rPr>
        <w:t>, а также через Почту России.</w:t>
      </w:r>
    </w:p>
    <w:p w:rsidR="008846C3" w:rsidRDefault="008846C3" w:rsidP="003F6B09">
      <w:pPr>
        <w:pStyle w:val="a5"/>
        <w:spacing w:before="0" w:beforeAutospacing="0" w:after="0" w:afterAutospacing="0"/>
        <w:ind w:firstLine="708"/>
        <w:jc w:val="both"/>
        <w:rPr>
          <w:rFonts w:ascii="Cambria" w:hAnsi="Cambria"/>
          <w:sz w:val="28"/>
          <w:szCs w:val="28"/>
        </w:rPr>
      </w:pPr>
    </w:p>
    <w:p w:rsidR="008846C3" w:rsidRDefault="008846C3" w:rsidP="003F6B09">
      <w:pPr>
        <w:pStyle w:val="a5"/>
        <w:spacing w:before="0" w:beforeAutospacing="0" w:after="0" w:afterAutospacing="0"/>
        <w:ind w:firstLine="708"/>
        <w:jc w:val="both"/>
        <w:rPr>
          <w:rFonts w:ascii="Cambria" w:hAnsi="Cambria"/>
          <w:sz w:val="28"/>
          <w:szCs w:val="28"/>
        </w:rPr>
      </w:pPr>
      <w:r w:rsidRPr="008846C3">
        <w:rPr>
          <w:rFonts w:ascii="Cambria" w:hAnsi="Cambria"/>
          <w:noProof/>
          <w:sz w:val="28"/>
          <w:szCs w:val="28"/>
        </w:rPr>
        <w:drawing>
          <wp:inline distT="0" distB="0" distL="0" distR="0" wp14:anchorId="01009467" wp14:editId="0E49F37C">
            <wp:extent cx="2489199" cy="1866900"/>
            <wp:effectExtent l="0" t="0" r="0" b="0"/>
            <wp:docPr id="7" name="Рисунок 7" descr="C:\Users\workgroup\Desktop\ffebbb13c4018e399893535513d91f3f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group\Desktop\ffebbb13c4018e399893535513d91f3f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5" cy="187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C3" w:rsidRDefault="008846C3" w:rsidP="003F6B09">
      <w:pPr>
        <w:pStyle w:val="a5"/>
        <w:spacing w:before="0" w:beforeAutospacing="0" w:after="0" w:afterAutospacing="0"/>
        <w:ind w:firstLine="708"/>
        <w:jc w:val="both"/>
        <w:rPr>
          <w:rFonts w:ascii="Cambria" w:hAnsi="Cambria"/>
          <w:sz w:val="28"/>
          <w:szCs w:val="28"/>
        </w:rPr>
      </w:pPr>
      <w:r w:rsidRPr="00EA2A6D">
        <w:rPr>
          <w:b/>
          <w:noProof/>
          <w:color w:val="000000"/>
          <w:sz w:val="32"/>
          <w:szCs w:val="32"/>
        </w:rPr>
        <w:lastRenderedPageBreak/>
        <w:drawing>
          <wp:inline distT="0" distB="0" distL="0" distR="0" wp14:anchorId="29BED04A" wp14:editId="184967EC">
            <wp:extent cx="1437734" cy="1270000"/>
            <wp:effectExtent l="0" t="0" r="0" b="0"/>
            <wp:docPr id="9" name="Рисунок 4" descr="C:\Users\Admin\Pictures\3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3529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16" cy="132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C3" w:rsidRDefault="008846C3" w:rsidP="003F6B09">
      <w:pPr>
        <w:pStyle w:val="a5"/>
        <w:spacing w:before="0" w:beforeAutospacing="0" w:after="0" w:afterAutospacing="0"/>
        <w:ind w:firstLine="708"/>
        <w:jc w:val="both"/>
        <w:rPr>
          <w:rFonts w:ascii="Cambria" w:hAnsi="Cambria"/>
          <w:sz w:val="28"/>
          <w:szCs w:val="28"/>
        </w:rPr>
      </w:pPr>
    </w:p>
    <w:p w:rsidR="008846C3" w:rsidRPr="008267A2" w:rsidRDefault="008846C3" w:rsidP="008846C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8267A2">
        <w:rPr>
          <w:rFonts w:ascii="Arial" w:eastAsia="Times New Roman" w:hAnsi="Arial" w:cs="Arial"/>
          <w:lang w:eastAsia="ru-RU"/>
        </w:rPr>
        <w:t>О всех фактах мошеннических действий необходимо незамедлительно обратиться с заявлением о совершении преступления в правоохранительные органы, сотрудники полиции примут все исчерпывающие меры для поимки злоумышленников.</w:t>
      </w:r>
    </w:p>
    <w:p w:rsidR="008846C3" w:rsidRPr="008267A2" w:rsidRDefault="008846C3" w:rsidP="008846C3">
      <w:pPr>
        <w:spacing w:after="0" w:line="240" w:lineRule="auto"/>
        <w:jc w:val="both"/>
        <w:rPr>
          <w:rFonts w:ascii="Arial" w:hAnsi="Arial" w:cs="Arial"/>
        </w:rPr>
      </w:pPr>
      <w:r w:rsidRPr="008267A2">
        <w:rPr>
          <w:rFonts w:ascii="Arial" w:eastAsia="Times New Roman" w:hAnsi="Arial" w:cs="Arial"/>
          <w:lang w:eastAsia="ru-RU"/>
        </w:rPr>
        <w:tab/>
      </w:r>
      <w:proofErr w:type="gramStart"/>
      <w:r w:rsidRPr="008267A2">
        <w:rPr>
          <w:rFonts w:ascii="Arial" w:eastAsia="Times New Roman" w:hAnsi="Arial" w:cs="Arial"/>
          <w:lang w:eastAsia="ru-RU"/>
        </w:rPr>
        <w:t>Д</w:t>
      </w:r>
      <w:r w:rsidRPr="008267A2">
        <w:rPr>
          <w:rFonts w:ascii="Arial" w:hAnsi="Arial" w:cs="Arial"/>
        </w:rPr>
        <w:t>ействия  злоумышленников</w:t>
      </w:r>
      <w:proofErr w:type="gramEnd"/>
      <w:r w:rsidRPr="008267A2">
        <w:rPr>
          <w:rFonts w:ascii="Arial" w:hAnsi="Arial" w:cs="Arial"/>
        </w:rPr>
        <w:t xml:space="preserve"> квалифицируются как мошенничество по ст. 159 УК РФ, за что уголовным законом предусмотрено наказание до 2 лет лишения свободы, в случае причинения значительного ущерба или группой лиц – до 5 лет лишения свободы, в крупном размере (более 250 тысяч рублей) – до шести лет, в особо крупном размере (более 1 миллиона рублей) – до десяти лет лишения свободы.</w:t>
      </w:r>
    </w:p>
    <w:p w:rsidR="008846C3" w:rsidRPr="008267A2" w:rsidRDefault="008846C3" w:rsidP="008846C3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846C3" w:rsidRPr="008267A2" w:rsidRDefault="008846C3" w:rsidP="008846C3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8846C3" w:rsidRPr="008267A2" w:rsidRDefault="008846C3" w:rsidP="008846C3">
      <w:pPr>
        <w:jc w:val="both"/>
        <w:rPr>
          <w:rFonts w:ascii="Arial" w:hAnsi="Arial" w:cs="Arial"/>
          <w:i/>
          <w:sz w:val="24"/>
          <w:szCs w:val="24"/>
        </w:rPr>
      </w:pPr>
    </w:p>
    <w:p w:rsidR="008846C3" w:rsidRPr="008267A2" w:rsidRDefault="008846C3" w:rsidP="008846C3">
      <w:pPr>
        <w:jc w:val="both"/>
        <w:rPr>
          <w:rFonts w:ascii="Arial" w:hAnsi="Arial" w:cs="Arial"/>
          <w:i/>
          <w:sz w:val="24"/>
          <w:szCs w:val="24"/>
        </w:rPr>
      </w:pPr>
    </w:p>
    <w:p w:rsidR="008846C3" w:rsidRPr="008267A2" w:rsidRDefault="008846C3" w:rsidP="008846C3">
      <w:pPr>
        <w:jc w:val="both"/>
        <w:rPr>
          <w:rFonts w:ascii="Arial" w:hAnsi="Arial" w:cs="Arial"/>
          <w:i/>
          <w:sz w:val="24"/>
          <w:szCs w:val="24"/>
        </w:rPr>
      </w:pPr>
    </w:p>
    <w:p w:rsidR="008846C3" w:rsidRPr="008267A2" w:rsidRDefault="008846C3" w:rsidP="008846C3">
      <w:pPr>
        <w:jc w:val="both"/>
        <w:rPr>
          <w:rFonts w:ascii="Arial" w:hAnsi="Arial" w:cs="Arial"/>
          <w:i/>
          <w:sz w:val="24"/>
          <w:szCs w:val="24"/>
        </w:rPr>
      </w:pPr>
    </w:p>
    <w:p w:rsidR="008846C3" w:rsidRPr="008267A2" w:rsidRDefault="008846C3" w:rsidP="003F6B09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8846C3" w:rsidRPr="008267A2" w:rsidRDefault="008846C3" w:rsidP="0009045A">
      <w:pPr>
        <w:jc w:val="both"/>
        <w:rPr>
          <w:rFonts w:ascii="Arial" w:hAnsi="Arial" w:cs="Arial"/>
          <w:b/>
          <w:sz w:val="24"/>
          <w:szCs w:val="24"/>
        </w:rPr>
      </w:pPr>
    </w:p>
    <w:p w:rsidR="008846C3" w:rsidRPr="008267A2" w:rsidRDefault="008846C3" w:rsidP="0009045A">
      <w:pPr>
        <w:jc w:val="both"/>
        <w:rPr>
          <w:rFonts w:ascii="Arial" w:hAnsi="Arial" w:cs="Arial"/>
          <w:b/>
          <w:sz w:val="24"/>
          <w:szCs w:val="24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</w:p>
    <w:p w:rsidR="006723B9" w:rsidRPr="008267A2" w:rsidRDefault="006723B9" w:rsidP="00397A98">
      <w:pPr>
        <w:ind w:left="-284"/>
        <w:jc w:val="center"/>
        <w:rPr>
          <w:rFonts w:ascii="Arial" w:hAnsi="Arial" w:cs="Arial"/>
        </w:rPr>
      </w:pPr>
      <w:bookmarkStart w:id="0" w:name="_GoBack"/>
      <w:bookmarkEnd w:id="0"/>
    </w:p>
    <w:p w:rsidR="008846C3" w:rsidRPr="008267A2" w:rsidRDefault="008846C3" w:rsidP="00397A98">
      <w:pPr>
        <w:ind w:left="-284"/>
        <w:jc w:val="center"/>
        <w:rPr>
          <w:rFonts w:ascii="Arial" w:hAnsi="Arial" w:cs="Arial"/>
        </w:rPr>
      </w:pPr>
    </w:p>
    <w:p w:rsidR="008846C3" w:rsidRDefault="008846C3" w:rsidP="00397A98">
      <w:pPr>
        <w:ind w:left="-284"/>
        <w:jc w:val="center"/>
      </w:pPr>
    </w:p>
    <w:p w:rsidR="00397A98" w:rsidRDefault="004A276D" w:rsidP="00397A98">
      <w:pPr>
        <w:ind w:left="-284"/>
        <w:jc w:val="center"/>
      </w:pPr>
      <w:r>
        <w:lastRenderedPageBreak/>
        <w:t xml:space="preserve">     </w:t>
      </w:r>
      <w:r w:rsidR="00397A98">
        <w:rPr>
          <w:noProof/>
          <w:lang w:eastAsia="ru-RU"/>
        </w:rPr>
        <w:drawing>
          <wp:inline distT="0" distB="0" distL="0" distR="0" wp14:anchorId="2A39018C" wp14:editId="67FD14A0">
            <wp:extent cx="1525905" cy="1144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58128426_pr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344" cy="11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98" w:rsidRDefault="006723B9" w:rsidP="00397A98">
      <w:pPr>
        <w:jc w:val="center"/>
        <w:rPr>
          <w:b/>
        </w:rPr>
      </w:pPr>
      <w:r w:rsidRPr="006723B9">
        <w:rPr>
          <w:b/>
        </w:rPr>
        <w:t xml:space="preserve">УЗЛОВСКАЯ </w:t>
      </w:r>
      <w:r w:rsidR="00397A98" w:rsidRPr="006723B9">
        <w:rPr>
          <w:b/>
        </w:rPr>
        <w:t>МЕЖРАЙОННАЯ ПРОКУРАТУРА ТУЛЬСКОЙ ОБЛАСТИ</w:t>
      </w:r>
    </w:p>
    <w:p w:rsidR="00DE6FA5" w:rsidRPr="006723B9" w:rsidRDefault="00DE6FA5" w:rsidP="00397A98">
      <w:pPr>
        <w:jc w:val="center"/>
        <w:rPr>
          <w:b/>
        </w:rPr>
      </w:pPr>
    </w:p>
    <w:p w:rsidR="00DE6FA5" w:rsidRPr="00DE6FA5" w:rsidRDefault="00DE6FA5" w:rsidP="00397A98">
      <w:pPr>
        <w:jc w:val="center"/>
        <w:rPr>
          <w:b/>
          <w:color w:val="000000" w:themeColor="text1"/>
          <w:sz w:val="36"/>
          <w:szCs w:val="36"/>
        </w:rPr>
      </w:pPr>
      <w:r w:rsidRPr="00DE6FA5">
        <w:rPr>
          <w:b/>
          <w:color w:val="000000" w:themeColor="text1"/>
          <w:sz w:val="36"/>
          <w:szCs w:val="36"/>
        </w:rPr>
        <w:t>ПАМЯТКА</w:t>
      </w:r>
    </w:p>
    <w:p w:rsidR="00397A98" w:rsidRPr="008267A2" w:rsidRDefault="00C85BF1" w:rsidP="00397A98">
      <w:pPr>
        <w:jc w:val="center"/>
        <w:rPr>
          <w:b/>
          <w:color w:val="FF0000"/>
          <w:sz w:val="36"/>
          <w:szCs w:val="36"/>
        </w:rPr>
      </w:pPr>
      <w:r w:rsidRPr="008267A2">
        <w:rPr>
          <w:b/>
          <w:color w:val="FF0000"/>
          <w:sz w:val="36"/>
          <w:szCs w:val="36"/>
        </w:rPr>
        <w:t>Осторожно! Работают «пенсионные» мошенники!</w:t>
      </w:r>
    </w:p>
    <w:p w:rsidR="0015772F" w:rsidRDefault="0015772F" w:rsidP="00397A98">
      <w:pPr>
        <w:jc w:val="center"/>
      </w:pPr>
    </w:p>
    <w:p w:rsidR="0015772F" w:rsidRDefault="00DE6FA5" w:rsidP="00397A98">
      <w:pPr>
        <w:jc w:val="center"/>
      </w:pPr>
      <w:r w:rsidRPr="00DE6FA5">
        <w:rPr>
          <w:noProof/>
          <w:lang w:eastAsia="ru-RU"/>
        </w:rPr>
        <w:drawing>
          <wp:inline distT="0" distB="0" distL="0" distR="0">
            <wp:extent cx="2044877" cy="1607784"/>
            <wp:effectExtent l="0" t="0" r="0" b="0"/>
            <wp:docPr id="10" name="Рисунок 10" descr="C:\Users\workgroup\Desktop\pensionnye-fondy_sajty_dvojniki_Korsun-e157295393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rkgroup\Desktop\pensionnye-fondy_sajty_dvojniki_Korsun-e15729539355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1" cy="16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2F" w:rsidRDefault="0015772F" w:rsidP="00397A98">
      <w:pPr>
        <w:jc w:val="center"/>
      </w:pPr>
    </w:p>
    <w:p w:rsidR="00A46D1A" w:rsidRDefault="00A46D1A" w:rsidP="00397A98">
      <w:pPr>
        <w:jc w:val="center"/>
      </w:pPr>
    </w:p>
    <w:p w:rsidR="00041335" w:rsidRDefault="00397A98" w:rsidP="00397A98">
      <w:pPr>
        <w:jc w:val="center"/>
        <w:rPr>
          <w:sz w:val="24"/>
          <w:szCs w:val="24"/>
        </w:rPr>
      </w:pPr>
      <w:r>
        <w:t xml:space="preserve">г. </w:t>
      </w:r>
      <w:r w:rsidR="006723B9">
        <w:t>Узловая</w:t>
      </w:r>
      <w:r>
        <w:t>, 20</w:t>
      </w:r>
      <w:r w:rsidR="00C85BF1">
        <w:t>20</w:t>
      </w:r>
      <w:r w:rsidR="00153B3A" w:rsidRPr="00153B3A">
        <w:rPr>
          <w:noProof/>
          <w:sz w:val="24"/>
          <w:szCs w:val="24"/>
          <w:lang w:eastAsia="ru-RU"/>
        </w:rPr>
        <w:t xml:space="preserve"> </w:t>
      </w:r>
    </w:p>
    <w:sectPr w:rsidR="00041335" w:rsidSect="00D06E78">
      <w:pgSz w:w="16838" w:h="11906" w:orient="landscape"/>
      <w:pgMar w:top="1134" w:right="1134" w:bottom="567" w:left="709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0947"/>
    <w:rsid w:val="00041335"/>
    <w:rsid w:val="0009045A"/>
    <w:rsid w:val="000A31E2"/>
    <w:rsid w:val="000B7D0D"/>
    <w:rsid w:val="00150947"/>
    <w:rsid w:val="00153B3A"/>
    <w:rsid w:val="0015772F"/>
    <w:rsid w:val="00172503"/>
    <w:rsid w:val="001B6B83"/>
    <w:rsid w:val="001C780F"/>
    <w:rsid w:val="001E1EE6"/>
    <w:rsid w:val="001F63AC"/>
    <w:rsid w:val="0028054D"/>
    <w:rsid w:val="00397A98"/>
    <w:rsid w:val="003F6B09"/>
    <w:rsid w:val="0041707C"/>
    <w:rsid w:val="004466F1"/>
    <w:rsid w:val="004A276D"/>
    <w:rsid w:val="004D171C"/>
    <w:rsid w:val="005145C0"/>
    <w:rsid w:val="00536C77"/>
    <w:rsid w:val="006723B9"/>
    <w:rsid w:val="00684B39"/>
    <w:rsid w:val="007A6188"/>
    <w:rsid w:val="007B11FA"/>
    <w:rsid w:val="007F338E"/>
    <w:rsid w:val="008066AA"/>
    <w:rsid w:val="00816B82"/>
    <w:rsid w:val="008267A2"/>
    <w:rsid w:val="008846C3"/>
    <w:rsid w:val="008959D4"/>
    <w:rsid w:val="008B596B"/>
    <w:rsid w:val="00A11D42"/>
    <w:rsid w:val="00A46D1A"/>
    <w:rsid w:val="00A632CB"/>
    <w:rsid w:val="00B364D6"/>
    <w:rsid w:val="00B6370A"/>
    <w:rsid w:val="00B8760B"/>
    <w:rsid w:val="00BD145E"/>
    <w:rsid w:val="00C85BF1"/>
    <w:rsid w:val="00D06E78"/>
    <w:rsid w:val="00D33E82"/>
    <w:rsid w:val="00D77E1D"/>
    <w:rsid w:val="00D93215"/>
    <w:rsid w:val="00DB3D09"/>
    <w:rsid w:val="00DD4EFD"/>
    <w:rsid w:val="00DE6FA5"/>
    <w:rsid w:val="00DF2173"/>
    <w:rsid w:val="00E274C0"/>
    <w:rsid w:val="00E8725B"/>
    <w:rsid w:val="00F221CD"/>
    <w:rsid w:val="00F402F3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9980E-D158-4F95-BBCB-D8E6AF1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F6B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3F6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4090-EBDD-44D8-B12B-C11787B0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4294966159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Frolova O</cp:lastModifiedBy>
  <cp:revision>23</cp:revision>
  <cp:lastPrinted>2018-07-06T13:29:00Z</cp:lastPrinted>
  <dcterms:created xsi:type="dcterms:W3CDTF">2016-07-04T11:19:00Z</dcterms:created>
  <dcterms:modified xsi:type="dcterms:W3CDTF">2020-09-04T10:35:00Z</dcterms:modified>
</cp:coreProperties>
</file>