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16A5" w14:textId="647006A6" w:rsidR="005E1001" w:rsidRDefault="005E1001" w:rsidP="00D85EA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567B0A" w14:textId="77777777" w:rsidR="000D6771" w:rsidRPr="000D6771" w:rsidRDefault="000D6771" w:rsidP="000D6771">
      <w:pPr>
        <w:jc w:val="both"/>
        <w:rPr>
          <w:rFonts w:ascii="Times New Roman" w:hAnsi="Times New Roman" w:cs="Times New Roman"/>
          <w:sz w:val="26"/>
          <w:szCs w:val="26"/>
        </w:rPr>
      </w:pPr>
      <w:r w:rsidRPr="000D6771">
        <w:rPr>
          <w:rFonts w:ascii="Times New Roman" w:hAnsi="Times New Roman" w:cs="Times New Roman"/>
          <w:sz w:val="26"/>
          <w:szCs w:val="26"/>
        </w:rPr>
        <w:t>Ссылки для регистрации на онлайн-трансляцию и очные мероприятия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291"/>
        <w:gridCol w:w="2398"/>
        <w:gridCol w:w="2166"/>
        <w:gridCol w:w="2427"/>
      </w:tblGrid>
      <w:tr w:rsidR="000D6771" w:rsidRPr="000D6771" w14:paraId="30859DF0" w14:textId="77777777" w:rsidTr="00BA6E20">
        <w:tc>
          <w:tcPr>
            <w:tcW w:w="523" w:type="dxa"/>
            <w:shd w:val="clear" w:color="auto" w:fill="auto"/>
          </w:tcPr>
          <w:p w14:paraId="79BB2085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62" w:type="dxa"/>
            <w:shd w:val="clear" w:color="auto" w:fill="auto"/>
          </w:tcPr>
          <w:p w14:paraId="1ADB921E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  <w:tc>
          <w:tcPr>
            <w:tcW w:w="2675" w:type="dxa"/>
            <w:shd w:val="clear" w:color="auto" w:fill="auto"/>
          </w:tcPr>
          <w:p w14:paraId="74814FDA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Название активности</w:t>
            </w:r>
          </w:p>
        </w:tc>
        <w:tc>
          <w:tcPr>
            <w:tcW w:w="2229" w:type="dxa"/>
            <w:shd w:val="clear" w:color="auto" w:fill="auto"/>
          </w:tcPr>
          <w:p w14:paraId="1FE15EED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2812" w:type="dxa"/>
            <w:shd w:val="clear" w:color="auto" w:fill="auto"/>
          </w:tcPr>
          <w:p w14:paraId="24035FF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Ссылка на регистрацию</w:t>
            </w:r>
          </w:p>
        </w:tc>
      </w:tr>
      <w:tr w:rsidR="000D6771" w:rsidRPr="000D6771" w14:paraId="0E9294C0" w14:textId="77777777" w:rsidTr="00BA6E20">
        <w:tc>
          <w:tcPr>
            <w:tcW w:w="523" w:type="dxa"/>
            <w:shd w:val="clear" w:color="auto" w:fill="auto"/>
          </w:tcPr>
          <w:p w14:paraId="1108C8CC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1962" w:type="dxa"/>
            <w:shd w:val="clear" w:color="auto" w:fill="auto"/>
          </w:tcPr>
          <w:p w14:paraId="190BEDF6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Онлайн, программа прикреплена на платформе </w:t>
            </w:r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Leader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</w:p>
        </w:tc>
        <w:tc>
          <w:tcPr>
            <w:tcW w:w="2675" w:type="dxa"/>
            <w:shd w:val="clear" w:color="auto" w:fill="auto"/>
          </w:tcPr>
          <w:p w14:paraId="79B4C484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Демодень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фестиваля идей и технологий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Rukami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14:paraId="26E3E71A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Руководители органов управления образованием,  руководители образовательных организаций, педагоги общего и дополнительного образования, школьники 1-11 классов</w:t>
            </w:r>
          </w:p>
        </w:tc>
        <w:tc>
          <w:tcPr>
            <w:tcW w:w="2812" w:type="dxa"/>
            <w:shd w:val="clear" w:color="auto" w:fill="auto"/>
          </w:tcPr>
          <w:p w14:paraId="1025A0B2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https://leader-id.ru/events/194254</w:t>
            </w:r>
          </w:p>
        </w:tc>
      </w:tr>
      <w:tr w:rsidR="000D6771" w:rsidRPr="000D6771" w14:paraId="15E36225" w14:textId="77777777" w:rsidTr="00BA6E20">
        <w:tc>
          <w:tcPr>
            <w:tcW w:w="523" w:type="dxa"/>
            <w:shd w:val="clear" w:color="auto" w:fill="auto"/>
          </w:tcPr>
          <w:p w14:paraId="2861333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10.15-11.15</w:t>
            </w:r>
          </w:p>
        </w:tc>
        <w:tc>
          <w:tcPr>
            <w:tcW w:w="1962" w:type="dxa"/>
            <w:shd w:val="clear" w:color="auto" w:fill="auto"/>
          </w:tcPr>
          <w:p w14:paraId="33F57D1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Федосеев Алексей Игоревич, президент Ассоциации технологических кружков, руководитель направления юниоров Союза "молодые профессионалы"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Junior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6BCC041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Круглый стол «Кружковое движение в регионе».</w:t>
            </w:r>
          </w:p>
          <w:p w14:paraId="0CC4C291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Знакомство с направлением «Кружковое движение НТИ</w:t>
            </w:r>
            <w:proofErr w:type="gram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» .</w:t>
            </w:r>
            <w:proofErr w:type="gram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Участники  смогут</w:t>
            </w:r>
            <w:proofErr w:type="gram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познакомиться с руководителем 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Всеросийского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Кружкового движения НТИ, представителями Кружкового движения в Тульской области, узнать о реализуемых проектах, включении в них, получить опыт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успешных практик. Также в ходе дискуссии будут затронуты новые форматы работы – онлайн, переход «в цифру», появившиеся возможности и перспективы развития используемых сервисов.   </w:t>
            </w:r>
          </w:p>
        </w:tc>
        <w:tc>
          <w:tcPr>
            <w:tcW w:w="2229" w:type="dxa"/>
            <w:shd w:val="clear" w:color="auto" w:fill="auto"/>
          </w:tcPr>
          <w:p w14:paraId="7368E5C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органов управления образованием,  руководители образовательных организаций, педагоги, школьники 5-11 классов</w:t>
            </w:r>
          </w:p>
        </w:tc>
        <w:tc>
          <w:tcPr>
            <w:tcW w:w="2812" w:type="dxa"/>
            <w:shd w:val="clear" w:color="auto" w:fill="auto"/>
          </w:tcPr>
          <w:p w14:paraId="1A42F5FB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https://leader-id.ru/events/194384</w:t>
            </w:r>
          </w:p>
        </w:tc>
      </w:tr>
      <w:tr w:rsidR="000D6771" w:rsidRPr="000D6771" w14:paraId="60045399" w14:textId="77777777" w:rsidTr="00BA6E20">
        <w:tc>
          <w:tcPr>
            <w:tcW w:w="523" w:type="dxa"/>
            <w:shd w:val="clear" w:color="auto" w:fill="auto"/>
          </w:tcPr>
          <w:p w14:paraId="4F38F59D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11.20 - 12.00</w:t>
            </w:r>
          </w:p>
        </w:tc>
        <w:tc>
          <w:tcPr>
            <w:tcW w:w="1962" w:type="dxa"/>
            <w:shd w:val="clear" w:color="auto" w:fill="auto"/>
          </w:tcPr>
          <w:p w14:paraId="57336F8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Емельяненко Антон Андреевич, председатель комитета Тульской области по науке и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инноватике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14:paraId="6B49C882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Презентация НОЦ </w:t>
            </w:r>
            <w:proofErr w:type="spellStart"/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ТулаТех</w:t>
            </w:r>
            <w:proofErr w:type="spellEnd"/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Научно-образовательные центры и кадровый потенциал региона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. Научно-образовательный центр мирового уровня "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ТулаТех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" начал работу в Тульской области в 2020 году. Стратегической целью НОЦ является создание к 2025 году в Тульской области управляемой кооперационной структуры по разработке, производству и реализации продукции и технологий военного, гражданского и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двойного назначения мирового уровня. Как деятельность НОЦ может повлиять на развитие образовательного и кадрового потенциала региона?</w:t>
            </w:r>
          </w:p>
        </w:tc>
        <w:tc>
          <w:tcPr>
            <w:tcW w:w="2229" w:type="dxa"/>
            <w:shd w:val="clear" w:color="auto" w:fill="auto"/>
          </w:tcPr>
          <w:p w14:paraId="089E0DDA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органов управления образованием,  руководители образовательных организаций, педагоги, студенты, аспиранты, молодые учёные</w:t>
            </w:r>
          </w:p>
        </w:tc>
        <w:tc>
          <w:tcPr>
            <w:tcW w:w="2812" w:type="dxa"/>
            <w:shd w:val="clear" w:color="auto" w:fill="auto"/>
          </w:tcPr>
          <w:p w14:paraId="328629F4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https://leader-id.ru/events/194385</w:t>
            </w:r>
          </w:p>
        </w:tc>
      </w:tr>
      <w:tr w:rsidR="000D6771" w:rsidRPr="000D6771" w14:paraId="1FAFCE45" w14:textId="77777777" w:rsidTr="00BA6E20">
        <w:tc>
          <w:tcPr>
            <w:tcW w:w="523" w:type="dxa"/>
            <w:shd w:val="clear" w:color="auto" w:fill="auto"/>
          </w:tcPr>
          <w:p w14:paraId="21080C3F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12.00 - 13.00</w:t>
            </w:r>
          </w:p>
        </w:tc>
        <w:tc>
          <w:tcPr>
            <w:tcW w:w="1962" w:type="dxa"/>
            <w:shd w:val="clear" w:color="auto" w:fill="auto"/>
          </w:tcPr>
          <w:p w14:paraId="4CCA836F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Баннова Антонина Юрьевна, региональный координатор Ассоциация 3D образования, Заместитель директора по УВР (информатика), ГБОУ школа 707 Невского района Санкт-Петербург</w:t>
            </w:r>
          </w:p>
        </w:tc>
        <w:tc>
          <w:tcPr>
            <w:tcW w:w="2675" w:type="dxa"/>
            <w:shd w:val="clear" w:color="auto" w:fill="auto"/>
          </w:tcPr>
          <w:p w14:paraId="10211C28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3D образование - перспективы и реальность. </w:t>
            </w:r>
          </w:p>
          <w:p w14:paraId="6141F46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Что даёт система 3D-образования? Уже со школьной скамьи дети получат навыки, необходимые им в мире высоких технологий, смогут быстрее определиться со своей профессией и внести вклад в развитие нашей страны. В настоящее время в регионе </w:t>
            </w:r>
            <w:proofErr w:type="gram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открывается  большое</w:t>
            </w:r>
            <w:proofErr w:type="gram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центров технического образования детей, в которых 3D образованию уделяется большое внимание. Какие тренды и перспективы есть в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этой области? Узнаем на интерактивной лекции</w:t>
            </w:r>
          </w:p>
        </w:tc>
        <w:tc>
          <w:tcPr>
            <w:tcW w:w="2229" w:type="dxa"/>
            <w:shd w:val="clear" w:color="auto" w:fill="auto"/>
          </w:tcPr>
          <w:p w14:paraId="3A4A3DBB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органов управления образованием,  руководители образовательных организаций, педагоги дополнительного образования</w:t>
            </w:r>
          </w:p>
        </w:tc>
        <w:tc>
          <w:tcPr>
            <w:tcW w:w="2812" w:type="dxa"/>
            <w:shd w:val="clear" w:color="auto" w:fill="auto"/>
          </w:tcPr>
          <w:p w14:paraId="4D2F03C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https://leader-id.ru/events/194388</w:t>
            </w:r>
          </w:p>
        </w:tc>
      </w:tr>
      <w:tr w:rsidR="000D6771" w:rsidRPr="000D6771" w14:paraId="73C6A980" w14:textId="77777777" w:rsidTr="00BA6E20">
        <w:tc>
          <w:tcPr>
            <w:tcW w:w="523" w:type="dxa"/>
            <w:shd w:val="clear" w:color="auto" w:fill="auto"/>
          </w:tcPr>
          <w:p w14:paraId="3688E7A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13.00 - 14.00</w:t>
            </w:r>
          </w:p>
        </w:tc>
        <w:tc>
          <w:tcPr>
            <w:tcW w:w="1962" w:type="dxa"/>
            <w:shd w:val="clear" w:color="auto" w:fill="auto"/>
          </w:tcPr>
          <w:p w14:paraId="3D2C19E2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Антонов Дмитрий Анатольевич - Предприниматель </w:t>
            </w:r>
          </w:p>
          <w:p w14:paraId="5FE9C49F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Макеев Вадим Сергеевич – Предприниматель,</w:t>
            </w:r>
          </w:p>
          <w:p w14:paraId="2628F994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Плыкина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 - инженер Центра реализации проектов и научно-технических разработок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ТулГУ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0CFB793C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Многие прорывные идеи рождались в гараже из подручных материалов. Как создать уникальную конструкцию с использованием современных технологий, если у тебя нет доступа к сложному лабораторному оборудованию? Об этом расскажут и даже покажут молодые ученые-изобретатели!</w:t>
            </w:r>
          </w:p>
        </w:tc>
        <w:tc>
          <w:tcPr>
            <w:tcW w:w="2229" w:type="dxa"/>
            <w:shd w:val="clear" w:color="auto" w:fill="auto"/>
          </w:tcPr>
          <w:p w14:paraId="2666BDCD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образования, школьники, студенты СПО и вузов</w:t>
            </w:r>
          </w:p>
        </w:tc>
        <w:tc>
          <w:tcPr>
            <w:tcW w:w="2812" w:type="dxa"/>
            <w:shd w:val="clear" w:color="auto" w:fill="auto"/>
          </w:tcPr>
          <w:p w14:paraId="4E8C347E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https://leader-id.ru/events/194391</w:t>
            </w:r>
          </w:p>
        </w:tc>
      </w:tr>
      <w:tr w:rsidR="000D6771" w:rsidRPr="000D6771" w14:paraId="5CDE67F2" w14:textId="77777777" w:rsidTr="00BA6E20">
        <w:tc>
          <w:tcPr>
            <w:tcW w:w="523" w:type="dxa"/>
            <w:shd w:val="clear" w:color="auto" w:fill="auto"/>
          </w:tcPr>
          <w:p w14:paraId="27618AA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14.00 - 15.00</w:t>
            </w:r>
          </w:p>
        </w:tc>
        <w:tc>
          <w:tcPr>
            <w:tcW w:w="1962" w:type="dxa"/>
            <w:shd w:val="clear" w:color="auto" w:fill="auto"/>
          </w:tcPr>
          <w:p w14:paraId="641061DC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Бергалиев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Кайратович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, Генеральный директор Компании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BiTronics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лабораторией прикладных кибернетических систем МФТИ, лидер трека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нейротехнологий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 Национальной технологической инициативы.</w:t>
            </w:r>
          </w:p>
        </w:tc>
        <w:tc>
          <w:tcPr>
            <w:tcW w:w="2675" w:type="dxa"/>
            <w:shd w:val="clear" w:color="auto" w:fill="auto"/>
          </w:tcPr>
          <w:p w14:paraId="63871C2C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Нейротехнологии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вокруг нас" Интерактивная лекция.</w:t>
            </w:r>
          </w:p>
          <w:p w14:paraId="5150A95D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Может ли школьник, начиная со школьной скамьи вести серьезные исследования в области биологии, инженерно-биологических систем,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нейротехнологий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? Какие перспективы у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нейротехнологий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в ближайшем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будущем? Что применяется уже сейчас? Об этом поговорим с директором компании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BiTronicsLab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современного образовательного оборудования. Основным научным и технологическим партнером компании выступает Лаборатория прикладных кибернетических систем Московского физико-технического института (МФТИ).</w:t>
            </w:r>
          </w:p>
        </w:tc>
        <w:tc>
          <w:tcPr>
            <w:tcW w:w="2229" w:type="dxa"/>
            <w:shd w:val="clear" w:color="auto" w:fill="auto"/>
          </w:tcPr>
          <w:p w14:paraId="1E7E256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органов управления образованием,  руководители образовательных организаций, педагоги дополнительного образования, школьники, увлекающиеся изучением биологии, инженерно-биологических систем,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нейротехнологий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14:paraId="686DF1B4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https://leader-id.ru/events/194393</w:t>
            </w:r>
          </w:p>
        </w:tc>
      </w:tr>
      <w:tr w:rsidR="000D6771" w:rsidRPr="000D6771" w14:paraId="73BAADEA" w14:textId="77777777" w:rsidTr="00BA6E20">
        <w:tc>
          <w:tcPr>
            <w:tcW w:w="523" w:type="dxa"/>
            <w:shd w:val="clear" w:color="auto" w:fill="auto"/>
          </w:tcPr>
          <w:p w14:paraId="5B469BC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15.00 - 16.00</w:t>
            </w:r>
          </w:p>
        </w:tc>
        <w:tc>
          <w:tcPr>
            <w:tcW w:w="1962" w:type="dxa"/>
            <w:shd w:val="clear" w:color="auto" w:fill="auto"/>
          </w:tcPr>
          <w:p w14:paraId="3ED344F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Дмитрий </w:t>
            </w:r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Basic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street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67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-художник, граффити,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каллиграффити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артмейкер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креативщик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14:paraId="4A0879A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Мастер-класс по </w:t>
            </w:r>
            <w:proofErr w:type="spellStart"/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каллиграффити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"Создавай свои миры"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Каллиграффити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— художественный стиль, сочетающий в себе каллиграфию,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типографику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и граффити. Это невероятно красиво! В реальном времени участники мастер-класса смогут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увидеть, как создается произведение, а также пообщаются с художником.  </w:t>
            </w:r>
          </w:p>
        </w:tc>
        <w:tc>
          <w:tcPr>
            <w:tcW w:w="2229" w:type="dxa"/>
            <w:shd w:val="clear" w:color="auto" w:fill="auto"/>
          </w:tcPr>
          <w:p w14:paraId="422F42DF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 дополнительного образования, школьники, увлекающиеся рисованием и искусством</w:t>
            </w:r>
          </w:p>
        </w:tc>
        <w:tc>
          <w:tcPr>
            <w:tcW w:w="2812" w:type="dxa"/>
            <w:shd w:val="clear" w:color="auto" w:fill="auto"/>
          </w:tcPr>
          <w:p w14:paraId="2A254AFE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https://leader-id.ru/events/194403</w:t>
            </w:r>
          </w:p>
        </w:tc>
      </w:tr>
      <w:tr w:rsidR="000D6771" w:rsidRPr="000D6771" w14:paraId="3DBF5392" w14:textId="77777777" w:rsidTr="00BA6E20">
        <w:tc>
          <w:tcPr>
            <w:tcW w:w="523" w:type="dxa"/>
            <w:shd w:val="clear" w:color="auto" w:fill="auto"/>
          </w:tcPr>
          <w:p w14:paraId="5BAEDA5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16.00 - 17.00</w:t>
            </w:r>
          </w:p>
        </w:tc>
        <w:tc>
          <w:tcPr>
            <w:tcW w:w="1962" w:type="dxa"/>
            <w:shd w:val="clear" w:color="auto" w:fill="auto"/>
          </w:tcPr>
          <w:p w14:paraId="5DFA86C8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Петрак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Наталья, техническая библиотека творческого индустриального кластера "Октава".</w:t>
            </w:r>
          </w:p>
        </w:tc>
        <w:tc>
          <w:tcPr>
            <w:tcW w:w="2675" w:type="dxa"/>
            <w:shd w:val="clear" w:color="auto" w:fill="auto"/>
          </w:tcPr>
          <w:p w14:paraId="6F117E52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 "На что способен твой мозг?"</w:t>
            </w:r>
          </w:p>
          <w:p w14:paraId="0D27FD9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Мы мало знаем о том, как работает наш мозг. Ученые много лет бьются над этим вопросом и совершают открытия. Но всё равно признают, что ещё многого не понимают. Отвечая на увлекательные вопросы викторины можно будет не только проверить свои представления о мозге и мыслительной деятельности, но и </w:t>
            </w: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получить замечательный приз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от технической библиотеки и книжного магазина творческого индустриального кластера "Октава".</w:t>
            </w:r>
          </w:p>
        </w:tc>
        <w:tc>
          <w:tcPr>
            <w:tcW w:w="2229" w:type="dxa"/>
            <w:shd w:val="clear" w:color="auto" w:fill="auto"/>
          </w:tcPr>
          <w:p w14:paraId="523734D5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Педагоги, школьники 12-14 лет</w:t>
            </w:r>
          </w:p>
        </w:tc>
        <w:tc>
          <w:tcPr>
            <w:tcW w:w="2812" w:type="dxa"/>
            <w:shd w:val="clear" w:color="auto" w:fill="auto"/>
          </w:tcPr>
          <w:p w14:paraId="2AF2C013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https://leader-id.ru/events/194408</w:t>
            </w:r>
          </w:p>
        </w:tc>
      </w:tr>
      <w:tr w:rsidR="000D6771" w:rsidRPr="000D6771" w14:paraId="59351059" w14:textId="77777777" w:rsidTr="00BA6E20">
        <w:tc>
          <w:tcPr>
            <w:tcW w:w="523" w:type="dxa"/>
            <w:shd w:val="clear" w:color="auto" w:fill="auto"/>
          </w:tcPr>
          <w:p w14:paraId="6FF5EA7E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17.00 - 18.00</w:t>
            </w:r>
          </w:p>
        </w:tc>
        <w:tc>
          <w:tcPr>
            <w:tcW w:w="1962" w:type="dxa"/>
            <w:shd w:val="clear" w:color="auto" w:fill="auto"/>
          </w:tcPr>
          <w:p w14:paraId="4831D78A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Поликарпова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Катерина,онлайн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-психолог в направлениях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транзактного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анализа и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когнитивно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-поведенческой терапии, </w:t>
            </w: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эмбодимент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-практик.</w:t>
            </w:r>
          </w:p>
        </w:tc>
        <w:tc>
          <w:tcPr>
            <w:tcW w:w="2675" w:type="dxa"/>
            <w:shd w:val="clear" w:color="auto" w:fill="auto"/>
          </w:tcPr>
          <w:p w14:paraId="3B269509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Мастер-класс "Как наше тело влияет на креативность?"</w:t>
            </w:r>
          </w:p>
          <w:p w14:paraId="5230542F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Эмбодимент</w:t>
            </w:r>
            <w:proofErr w:type="spellEnd"/>
            <w:r w:rsidRPr="000D6771">
              <w:rPr>
                <w:rFonts w:ascii="Times New Roman" w:hAnsi="Times New Roman" w:cs="Times New Roman"/>
                <w:sz w:val="26"/>
                <w:szCs w:val="26"/>
              </w:rPr>
              <w:t xml:space="preserve"> подразумевает неразрывный союз телесности и сознания. Тело влияет на наши мысли и восприятие себя, а изменить свои внутренние качества можно, только если научиться им управлять. Какие приемы при этом можно использовать и как подружиться с собственным телом, участники смогут узнать на мастер-классе.  </w:t>
            </w:r>
          </w:p>
        </w:tc>
        <w:tc>
          <w:tcPr>
            <w:tcW w:w="2229" w:type="dxa"/>
            <w:shd w:val="clear" w:color="auto" w:fill="auto"/>
          </w:tcPr>
          <w:p w14:paraId="231A67B7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Педагоги, школьники, вне зависимости от возраста</w:t>
            </w:r>
          </w:p>
        </w:tc>
        <w:tc>
          <w:tcPr>
            <w:tcW w:w="2812" w:type="dxa"/>
            <w:shd w:val="clear" w:color="auto" w:fill="auto"/>
          </w:tcPr>
          <w:p w14:paraId="4709ACC0" w14:textId="77777777" w:rsidR="000D6771" w:rsidRPr="000D6771" w:rsidRDefault="000D6771" w:rsidP="000D6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771">
              <w:rPr>
                <w:rFonts w:ascii="Times New Roman" w:hAnsi="Times New Roman" w:cs="Times New Roman"/>
                <w:sz w:val="26"/>
                <w:szCs w:val="26"/>
              </w:rPr>
              <w:t>https://leader-id.ru/events/194410</w:t>
            </w:r>
          </w:p>
        </w:tc>
      </w:tr>
    </w:tbl>
    <w:p w14:paraId="63C114ED" w14:textId="77777777" w:rsidR="000D6771" w:rsidRPr="000D6771" w:rsidRDefault="000D6771" w:rsidP="000D67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0C01AF" w14:textId="77777777" w:rsidR="000D6771" w:rsidRDefault="000D6771" w:rsidP="00D85EAF">
      <w:pPr>
        <w:jc w:val="both"/>
        <w:rPr>
          <w:rFonts w:ascii="Times New Roman" w:hAnsi="Times New Roman" w:cs="Times New Roman"/>
          <w:sz w:val="26"/>
          <w:szCs w:val="26"/>
        </w:rPr>
        <w:sectPr w:rsidR="000D677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E00D648" w14:textId="7FE4DBE7" w:rsidR="00D20B17" w:rsidRPr="005454B4" w:rsidRDefault="00D20B17" w:rsidP="000D6771">
      <w:pPr>
        <w:rPr>
          <w:rFonts w:ascii="Times New Roman" w:hAnsi="Times New Roman" w:cs="Times New Roman"/>
          <w:sz w:val="26"/>
          <w:szCs w:val="26"/>
        </w:rPr>
      </w:pPr>
    </w:p>
    <w:sectPr w:rsidR="00D20B17" w:rsidRPr="0054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A9A64" w14:textId="77777777" w:rsidR="00DA77A9" w:rsidRDefault="00DA77A9" w:rsidP="00E9206F">
      <w:pPr>
        <w:spacing w:after="0" w:line="240" w:lineRule="auto"/>
      </w:pPr>
      <w:r>
        <w:separator/>
      </w:r>
    </w:p>
  </w:endnote>
  <w:endnote w:type="continuationSeparator" w:id="0">
    <w:p w14:paraId="26397654" w14:textId="77777777" w:rsidR="00DA77A9" w:rsidRDefault="00DA77A9" w:rsidP="00E9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D184" w14:textId="77777777" w:rsidR="00DA77A9" w:rsidRDefault="00DA77A9" w:rsidP="00E9206F">
      <w:pPr>
        <w:spacing w:after="0" w:line="240" w:lineRule="auto"/>
      </w:pPr>
      <w:r>
        <w:separator/>
      </w:r>
    </w:p>
  </w:footnote>
  <w:footnote w:type="continuationSeparator" w:id="0">
    <w:p w14:paraId="6CE4D57C" w14:textId="77777777" w:rsidR="00DA77A9" w:rsidRDefault="00DA77A9" w:rsidP="00E9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7C2F" w14:textId="16EE0916" w:rsidR="00E9206F" w:rsidRDefault="00E9206F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673339E" wp14:editId="40D75B28">
          <wp:simplePos x="0" y="0"/>
          <wp:positionH relativeFrom="margin">
            <wp:posOffset>4170045</wp:posOffset>
          </wp:positionH>
          <wp:positionV relativeFrom="paragraph">
            <wp:posOffset>104140</wp:posOffset>
          </wp:positionV>
          <wp:extent cx="1772285" cy="430530"/>
          <wp:effectExtent l="0" t="0" r="0" b="762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8AB53A4" wp14:editId="658BA260">
          <wp:extent cx="1533013" cy="59436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10" cy="59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6"/>
    <w:rsid w:val="0000519A"/>
    <w:rsid w:val="000D2067"/>
    <w:rsid w:val="000D6771"/>
    <w:rsid w:val="000F28DF"/>
    <w:rsid w:val="001861A9"/>
    <w:rsid w:val="0042217C"/>
    <w:rsid w:val="00520B68"/>
    <w:rsid w:val="005454B4"/>
    <w:rsid w:val="005C6264"/>
    <w:rsid w:val="005E1001"/>
    <w:rsid w:val="00694C77"/>
    <w:rsid w:val="00750C7C"/>
    <w:rsid w:val="00900D36"/>
    <w:rsid w:val="009019D2"/>
    <w:rsid w:val="00973391"/>
    <w:rsid w:val="00A60698"/>
    <w:rsid w:val="00BB2B3D"/>
    <w:rsid w:val="00CD4DEE"/>
    <w:rsid w:val="00D20B17"/>
    <w:rsid w:val="00D85EAF"/>
    <w:rsid w:val="00DA77A9"/>
    <w:rsid w:val="00E56FF3"/>
    <w:rsid w:val="00E9206F"/>
    <w:rsid w:val="00ED2163"/>
    <w:rsid w:val="00F51090"/>
    <w:rsid w:val="00F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8F6"/>
  <w15:chartTrackingRefBased/>
  <w15:docId w15:val="{6134C86C-51C6-4E2E-ADC0-09DCB8D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06F"/>
  </w:style>
  <w:style w:type="paragraph" w:styleId="a6">
    <w:name w:val="footer"/>
    <w:basedOn w:val="a"/>
    <w:link w:val="a7"/>
    <w:uiPriority w:val="99"/>
    <w:unhideWhenUsed/>
    <w:rsid w:val="00E9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Андреева</dc:creator>
  <cp:keywords/>
  <dc:description/>
  <cp:lastModifiedBy>Ирина Конышева</cp:lastModifiedBy>
  <cp:revision>3</cp:revision>
  <cp:lastPrinted>2021-03-19T11:11:00Z</cp:lastPrinted>
  <dcterms:created xsi:type="dcterms:W3CDTF">2021-03-25T11:57:00Z</dcterms:created>
  <dcterms:modified xsi:type="dcterms:W3CDTF">2021-03-25T12:35:00Z</dcterms:modified>
</cp:coreProperties>
</file>